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C1836">
      <w:pPr>
        <w:jc w:val="center"/>
        <w:rPr>
          <w:rFonts w:hint="eastAsia" w:ascii="宋体" w:hAnsi="宋体" w:cs="宋体"/>
          <w:sz w:val="32"/>
          <w:szCs w:val="32"/>
          <w:lang w:eastAsia="zh-CN"/>
        </w:rPr>
      </w:pPr>
      <w:r>
        <w:rPr>
          <w:rFonts w:hint="eastAsia" w:ascii="宋体" w:hAnsi="宋体" w:cs="宋体"/>
          <w:sz w:val="32"/>
          <w:szCs w:val="32"/>
          <w:lang w:eastAsia="zh-CN"/>
        </w:rPr>
        <w:t>满路桥村农产品精加工项目4#、5#厂房和综合楼电梯采购</w:t>
      </w:r>
    </w:p>
    <w:p w14:paraId="7AC767C1">
      <w:pPr>
        <w:jc w:val="center"/>
        <w:rPr>
          <w:rFonts w:hint="eastAsia" w:ascii="宋体" w:hAnsi="宋体" w:cs="宋体"/>
          <w:sz w:val="32"/>
          <w:szCs w:val="32"/>
          <w:lang w:eastAsia="zh-CN"/>
        </w:rPr>
      </w:pPr>
      <w:r>
        <w:rPr>
          <w:rFonts w:hint="eastAsia" w:ascii="宋体" w:hAnsi="宋体" w:cs="宋体"/>
          <w:sz w:val="32"/>
          <w:szCs w:val="32"/>
          <w:lang w:val="en-US" w:eastAsia="zh-CN"/>
        </w:rPr>
        <w:t>提问回复2</w:t>
      </w:r>
    </w:p>
    <w:p w14:paraId="11DE157E">
      <w:pPr>
        <w:jc w:val="center"/>
        <w:rPr>
          <w:rFonts w:hint="eastAsia" w:ascii="宋体" w:hAnsi="宋体" w:cs="宋体"/>
          <w:sz w:val="24"/>
          <w:szCs w:val="24"/>
          <w:lang w:eastAsia="zh-CN"/>
        </w:rPr>
      </w:pPr>
    </w:p>
    <w:p w14:paraId="1B3B656A">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各潜在供应商：</w:t>
      </w:r>
    </w:p>
    <w:p w14:paraId="2AAE0387">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现就“</w:t>
      </w:r>
      <w:r>
        <w:rPr>
          <w:rFonts w:hint="eastAsia" w:asciiTheme="minorEastAsia" w:hAnsiTheme="minorEastAsia" w:eastAsiaTheme="minorEastAsia" w:cstheme="minorEastAsia"/>
          <w:sz w:val="24"/>
          <w:szCs w:val="24"/>
          <w:lang w:eastAsia="zh-CN"/>
        </w:rPr>
        <w:t>满路桥村农产品精加工项目4#、5#厂房和综合楼电梯采购</w:t>
      </w:r>
      <w:r>
        <w:rPr>
          <w:rFonts w:hint="eastAsia" w:asciiTheme="minorEastAsia" w:hAnsiTheme="minorEastAsia" w:eastAsiaTheme="minorEastAsia" w:cstheme="minorEastAsia"/>
          <w:kern w:val="0"/>
          <w:sz w:val="24"/>
          <w:szCs w:val="24"/>
          <w:lang w:val="en-US" w:eastAsia="zh-CN" w:bidi="ar-SA"/>
        </w:rPr>
        <w:t>（项目编号：HYZX-2025-0801）”各潜在供应商提问回复如下：</w:t>
      </w:r>
    </w:p>
    <w:p w14:paraId="0F09ECDD">
      <w:pPr>
        <w:pStyle w:val="5"/>
        <w:numPr>
          <w:ilvl w:val="0"/>
          <w:numId w:val="0"/>
        </w:numPr>
        <w:ind w:firstLine="426" w:firstLineChars="0"/>
        <w:rPr>
          <w:rFonts w:hint="eastAsia" w:asciiTheme="minorEastAsia" w:hAnsiTheme="minorEastAsia" w:eastAsiaTheme="minorEastAsia" w:cstheme="minorEastAsia"/>
          <w:b/>
          <w:bCs/>
          <w:sz w:val="24"/>
          <w:szCs w:val="20"/>
          <w:lang w:val="en-US" w:eastAsia="zh-CN"/>
        </w:rPr>
      </w:pPr>
      <w:r>
        <w:rPr>
          <w:rFonts w:hint="eastAsia" w:asciiTheme="minorEastAsia" w:hAnsiTheme="minorEastAsia" w:eastAsiaTheme="minorEastAsia" w:cstheme="minorEastAsia"/>
          <w:b/>
          <w:bCs/>
          <w:kern w:val="2"/>
          <w:sz w:val="24"/>
          <w:szCs w:val="20"/>
          <w:lang w:val="en-US" w:eastAsia="zh-CN" w:bidi="ar-SA"/>
        </w:rPr>
        <w:t>一、</w:t>
      </w:r>
      <w:r>
        <w:rPr>
          <w:rFonts w:hint="eastAsia" w:asciiTheme="minorEastAsia" w:hAnsiTheme="minorEastAsia" w:eastAsiaTheme="minorEastAsia" w:cstheme="minorEastAsia"/>
          <w:b/>
          <w:bCs/>
          <w:sz w:val="24"/>
          <w:szCs w:val="20"/>
          <w:lang w:val="en-US" w:eastAsia="zh-CN"/>
        </w:rPr>
        <w:t>供应商提问回复</w:t>
      </w:r>
    </w:p>
    <w:p w14:paraId="7C78B221">
      <w:pPr>
        <w:pStyle w:val="5"/>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1、问题一：</w:t>
      </w:r>
      <w:r>
        <w:rPr>
          <w:rFonts w:hint="eastAsia" w:asciiTheme="minorEastAsia" w:hAnsiTheme="minorEastAsia" w:eastAsiaTheme="minorEastAsia" w:cstheme="minorEastAsia"/>
          <w:kern w:val="0"/>
          <w:sz w:val="24"/>
          <w:szCs w:val="24"/>
          <w:lang w:val="en-US" w:eastAsia="zh-CN" w:bidi="ar-SA"/>
        </w:rPr>
        <w:t>1.针对采购需求：三、电梯配置、轿厢装饰及厅门装饰</w:t>
      </w:r>
      <w:r>
        <w:rPr>
          <w:rFonts w:hint="eastAsia" w:asciiTheme="minorEastAsia" w:hAnsiTheme="minorEastAsia" w:cstheme="minorEastAsia"/>
          <w:kern w:val="0"/>
          <w:sz w:val="24"/>
          <w:szCs w:val="24"/>
          <w:lang w:val="en-US" w:eastAsia="zh-CN" w:bidi="ar-SA"/>
        </w:rPr>
        <w:t xml:space="preserve"> </w:t>
      </w:r>
      <w:r>
        <w:rPr>
          <w:rFonts w:hint="eastAsia" w:asciiTheme="minorEastAsia" w:hAnsiTheme="minorEastAsia" w:eastAsiaTheme="minorEastAsia" w:cstheme="minorEastAsia"/>
          <w:kern w:val="0"/>
          <w:sz w:val="24"/>
          <w:szCs w:val="24"/>
          <w:lang w:val="en-US" w:eastAsia="zh-CN" w:bidi="ar-SA"/>
        </w:rPr>
        <w:t>考虑2台5000KG货梯的使用环境其轿厢和厅门装修304不锈钢建议配置为喷漆钢板，建议取消货梯配置的9寸液晶显示改为断码显示，货梯地板建议取消PVC改为花纹钢板，以增加实用性。</w:t>
      </w:r>
    </w:p>
    <w:p w14:paraId="33E5EA33">
      <w:pPr>
        <w:pStyle w:val="5"/>
        <w:numPr>
          <w:ilvl w:val="0"/>
          <w:numId w:val="0"/>
        </w:numPr>
        <w:ind w:firstLine="48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回复</w:t>
      </w:r>
      <w:r>
        <w:rPr>
          <w:rFonts w:hint="eastAsia" w:asciiTheme="minorEastAsia" w:hAnsiTheme="minorEastAsia" w:cstheme="minorEastAsia"/>
          <w:b/>
          <w:bCs/>
          <w:lang w:val="en-US" w:eastAsia="zh-CN"/>
        </w:rPr>
        <w:t>一</w:t>
      </w:r>
      <w:r>
        <w:rPr>
          <w:rFonts w:hint="eastAsia" w:asciiTheme="minorEastAsia" w:hAnsiTheme="minorEastAsia" w:eastAsiaTheme="minorEastAsia" w:cstheme="minorEastAsia"/>
          <w:b/>
          <w:bCs/>
          <w:lang w:val="en-US" w:eastAsia="zh-CN"/>
        </w:rPr>
        <w:t>：</w:t>
      </w:r>
      <w:r>
        <w:rPr>
          <w:rFonts w:hint="eastAsia" w:asciiTheme="minorEastAsia" w:hAnsiTheme="minorEastAsia" w:cstheme="minorEastAsia"/>
          <w:b/>
          <w:bCs/>
          <w:lang w:val="en-US" w:eastAsia="zh-CN"/>
        </w:rPr>
        <w:t>具体</w:t>
      </w:r>
      <w:r>
        <w:rPr>
          <w:rFonts w:hint="eastAsia" w:asciiTheme="minorEastAsia" w:hAnsiTheme="minorEastAsia" w:eastAsiaTheme="minorEastAsia" w:cstheme="minorEastAsia"/>
          <w:b/>
          <w:bCs/>
          <w:lang w:val="en-US" w:eastAsia="zh-CN"/>
        </w:rPr>
        <w:t>详见</w:t>
      </w:r>
      <w:r>
        <w:rPr>
          <w:rFonts w:hint="eastAsia" w:asciiTheme="minorEastAsia" w:hAnsiTheme="minorEastAsia" w:cstheme="minorEastAsia"/>
          <w:b/>
          <w:bCs/>
          <w:lang w:val="en-US" w:eastAsia="zh-CN"/>
        </w:rPr>
        <w:t>《满路桥村农产品精加工项目4#、5#厂房和综合楼电梯采购提问回复及澄清通知》</w:t>
      </w:r>
      <w:r>
        <w:rPr>
          <w:rFonts w:hint="eastAsia" w:asciiTheme="minorEastAsia" w:hAnsiTheme="minorEastAsia" w:eastAsiaTheme="minorEastAsia" w:cstheme="minorEastAsia"/>
          <w:b/>
          <w:bCs/>
          <w:lang w:val="en-US" w:eastAsia="zh-CN"/>
        </w:rPr>
        <w:t>内容。</w:t>
      </w:r>
    </w:p>
    <w:p w14:paraId="4FF3B3A2">
      <w:pPr>
        <w:pStyle w:val="5"/>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2、问题二：</w:t>
      </w:r>
      <w:r>
        <w:rPr>
          <w:rFonts w:hint="eastAsia" w:ascii="宋体" w:hAnsi="宋体" w:eastAsia="宋体" w:cs="Times New Roman"/>
          <w:bCs/>
          <w:sz w:val="24"/>
          <w:lang w:val="en-US" w:eastAsia="zh-CN"/>
        </w:rPr>
        <w:t>针对二、申请人资格要求</w:t>
      </w:r>
      <w:r>
        <w:rPr>
          <w:rFonts w:hint="eastAsia" w:ascii="宋体" w:hAnsi="宋体" w:eastAsia="宋体" w:cs="Times New Roman"/>
          <w:bCs/>
          <w:kern w:val="2"/>
          <w:sz w:val="24"/>
          <w:szCs w:val="20"/>
          <w:lang w:val="en-US" w:eastAsia="zh-CN" w:bidi="ar-SA"/>
        </w:rPr>
        <w:t>第（2）条若供应商为经销/代理商时，建议增加：经销/代理商必须取得电梯生产厂家针对本项目的投标授权委托书。此项可以保证不会出现不同代理商投标同一电梯品牌现象发生。</w:t>
      </w:r>
    </w:p>
    <w:p w14:paraId="5DF8C165">
      <w:pPr>
        <w:pStyle w:val="5"/>
        <w:widowControl w:val="0"/>
        <w:numPr>
          <w:ilvl w:val="0"/>
          <w:numId w:val="0"/>
        </w:numPr>
        <w:spacing w:after="120" w:line="400" w:lineRule="atLeast"/>
        <w:ind w:firstLine="482" w:firstLineChars="20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回复</w:t>
      </w:r>
      <w:r>
        <w:rPr>
          <w:rFonts w:hint="eastAsia" w:asciiTheme="minorEastAsia" w:hAnsiTheme="minorEastAsia" w:cstheme="minorEastAsia"/>
          <w:b/>
          <w:bCs/>
          <w:lang w:val="en-US" w:eastAsia="zh-CN"/>
        </w:rPr>
        <w:t>二</w:t>
      </w:r>
      <w:r>
        <w:rPr>
          <w:rFonts w:hint="eastAsia" w:asciiTheme="minorEastAsia" w:hAnsiTheme="minorEastAsia" w:eastAsiaTheme="minorEastAsia" w:cstheme="minorEastAsia"/>
          <w:b/>
          <w:bCs/>
          <w:lang w:val="en-US" w:eastAsia="zh-CN"/>
        </w:rPr>
        <w:t>：</w:t>
      </w:r>
      <w:r>
        <w:rPr>
          <w:rFonts w:hint="eastAsia" w:asciiTheme="minorEastAsia" w:hAnsiTheme="minorEastAsia" w:cstheme="minorEastAsia"/>
          <w:b/>
          <w:bCs/>
          <w:lang w:val="en-US" w:eastAsia="zh-CN"/>
        </w:rPr>
        <w:t>具体</w:t>
      </w:r>
      <w:r>
        <w:rPr>
          <w:rFonts w:hint="eastAsia" w:asciiTheme="minorEastAsia" w:hAnsiTheme="minorEastAsia" w:eastAsiaTheme="minorEastAsia" w:cstheme="minorEastAsia"/>
          <w:b/>
          <w:bCs/>
          <w:lang w:val="en-US" w:eastAsia="zh-CN"/>
        </w:rPr>
        <w:t>详见</w:t>
      </w:r>
      <w:r>
        <w:rPr>
          <w:rFonts w:hint="eastAsia" w:asciiTheme="minorEastAsia" w:hAnsiTheme="minorEastAsia" w:cstheme="minorEastAsia"/>
          <w:b/>
          <w:bCs/>
          <w:lang w:val="en-US" w:eastAsia="zh-CN"/>
        </w:rPr>
        <w:t>《满路桥村农产品精加工项目4#、5#厂房和综合楼电梯采购提问回复及澄清通知》</w:t>
      </w:r>
      <w:r>
        <w:rPr>
          <w:rFonts w:hint="eastAsia" w:asciiTheme="minorEastAsia" w:hAnsiTheme="minorEastAsia" w:eastAsiaTheme="minorEastAsia" w:cstheme="minorEastAsia"/>
          <w:b/>
          <w:bCs/>
          <w:lang w:val="en-US" w:eastAsia="zh-CN"/>
        </w:rPr>
        <w:t>内容</w:t>
      </w:r>
      <w:r>
        <w:rPr>
          <w:rFonts w:hint="eastAsia" w:asciiTheme="minorEastAsia" w:hAnsiTheme="minorEastAsia" w:cstheme="minorEastAsia"/>
          <w:b/>
          <w:bCs/>
          <w:lang w:val="en-US" w:eastAsia="zh-CN"/>
        </w:rPr>
        <w:t>，格式详见提问回复附件内容。</w:t>
      </w:r>
    </w:p>
    <w:p w14:paraId="6E0318AD">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eastAsia" w:asciiTheme="minorEastAsia" w:hAnsi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二、</w:t>
      </w:r>
      <w:r>
        <w:rPr>
          <w:rFonts w:hint="eastAsia" w:asciiTheme="minorEastAsia" w:hAnsiTheme="minorEastAsia" w:eastAsiaTheme="minorEastAsia" w:cstheme="minorEastAsia"/>
          <w:kern w:val="0"/>
          <w:sz w:val="24"/>
          <w:szCs w:val="24"/>
          <w:lang w:val="en-US" w:eastAsia="zh-CN" w:bidi="ar-SA"/>
        </w:rPr>
        <w:t>原开标时间、开标地点、响应性文件递交截止时间不变</w:t>
      </w:r>
      <w:r>
        <w:rPr>
          <w:rFonts w:hint="eastAsia" w:asciiTheme="minorEastAsia" w:hAnsiTheme="minorEastAsia" w:cstheme="minorEastAsia"/>
          <w:kern w:val="0"/>
          <w:sz w:val="24"/>
          <w:szCs w:val="24"/>
          <w:lang w:val="en-US" w:eastAsia="zh-CN" w:bidi="ar-SA"/>
        </w:rPr>
        <w:t>，磋商文件其他内容保持不变。</w:t>
      </w:r>
    </w:p>
    <w:p w14:paraId="25BB9902">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三、</w:t>
      </w:r>
      <w:r>
        <w:rPr>
          <w:rFonts w:hint="eastAsia" w:asciiTheme="minorEastAsia" w:hAnsiTheme="minorEastAsia" w:eastAsiaTheme="minorEastAsia" w:cstheme="minorEastAsia"/>
          <w:kern w:val="0"/>
          <w:sz w:val="24"/>
          <w:szCs w:val="24"/>
          <w:lang w:val="en-US" w:eastAsia="zh-CN" w:bidi="ar-SA"/>
        </w:rPr>
        <w:t>望各供应商及时关注网上相关信息，</w:t>
      </w:r>
      <w:r>
        <w:rPr>
          <w:rFonts w:hint="eastAsia" w:asciiTheme="minorEastAsia" w:hAnsiTheme="minorEastAsia" w:cstheme="minorEastAsia"/>
          <w:kern w:val="0"/>
          <w:sz w:val="24"/>
          <w:szCs w:val="24"/>
          <w:lang w:val="en-US" w:eastAsia="zh-CN" w:bidi="ar-SA"/>
        </w:rPr>
        <w:t>此提问回复文件为磋商文件的重要组成部分，与磋商文件具有同等法律效力。</w:t>
      </w:r>
      <w:r>
        <w:rPr>
          <w:rFonts w:hint="eastAsia" w:asciiTheme="minorEastAsia" w:hAnsiTheme="minorEastAsia" w:eastAsiaTheme="minorEastAsia" w:cstheme="minorEastAsia"/>
          <w:kern w:val="0"/>
          <w:sz w:val="24"/>
          <w:szCs w:val="24"/>
          <w:lang w:val="en-US" w:eastAsia="zh-CN" w:bidi="ar-SA"/>
        </w:rPr>
        <w:t>采购人和代理机构不承担因供应商不及时关注网站相关信息所造成的一切责任。</w:t>
      </w:r>
    </w:p>
    <w:p w14:paraId="04C3BF73">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bookmarkStart w:id="0" w:name="_Toc35393806"/>
      <w:bookmarkStart w:id="1" w:name="_Toc35393637"/>
      <w:bookmarkStart w:id="2" w:name="_Toc28359019"/>
      <w:bookmarkStart w:id="3" w:name="_Toc28359096"/>
      <w:bookmarkStart w:id="4" w:name="_Toc12167"/>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lang w:val="en-US" w:eastAsia="zh-CN"/>
        </w:rPr>
        <w:t>、联系方式</w:t>
      </w:r>
    </w:p>
    <w:bookmarkEnd w:id="0"/>
    <w:bookmarkEnd w:id="1"/>
    <w:bookmarkEnd w:id="2"/>
    <w:bookmarkEnd w:id="3"/>
    <w:bookmarkEnd w:id="4"/>
    <w:p w14:paraId="16705E51">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bookmarkStart w:id="5" w:name="_Toc28835"/>
      <w:bookmarkStart w:id="6" w:name="_Toc13388"/>
      <w:r>
        <w:rPr>
          <w:rFonts w:hint="eastAsia" w:asciiTheme="minorEastAsia" w:hAnsiTheme="minorEastAsia" w:eastAsiaTheme="minorEastAsia" w:cstheme="minorEastAsia"/>
          <w:sz w:val="24"/>
          <w:szCs w:val="24"/>
          <w:lang w:val="en-US" w:eastAsia="zh-CN"/>
        </w:rPr>
        <w:t>采购人信息</w:t>
      </w:r>
      <w:bookmarkEnd w:id="5"/>
      <w:bookmarkEnd w:id="6"/>
    </w:p>
    <w:p w14:paraId="1E1A6AC2">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    称：霍山县农业农村局、衡宇建设集团有限公司</w:t>
      </w:r>
    </w:p>
    <w:p w14:paraId="031BB0E6">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    址：霍山县住建大厦、安徽省六安市霍山县衡山镇文峰北路</w:t>
      </w:r>
    </w:p>
    <w:p w14:paraId="341FD7C0">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w:t>
      </w:r>
      <w:bookmarkStart w:id="7" w:name="_Toc35393638"/>
      <w:bookmarkStart w:id="8" w:name="_Toc28359020"/>
      <w:bookmarkStart w:id="9" w:name="_Toc35393807"/>
      <w:bookmarkStart w:id="10" w:name="_Toc28359097"/>
      <w:r>
        <w:rPr>
          <w:rFonts w:hint="eastAsia" w:asciiTheme="minorEastAsia" w:hAnsiTheme="minorEastAsia" w:eastAsiaTheme="minorEastAsia" w:cstheme="minorEastAsia"/>
          <w:sz w:val="24"/>
          <w:szCs w:val="24"/>
          <w:lang w:val="en-US" w:eastAsia="zh-CN"/>
        </w:rPr>
        <w:t>刘先生 13865786363</w:t>
      </w:r>
    </w:p>
    <w:p w14:paraId="42257005">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采购代理机构信息</w:t>
      </w:r>
      <w:bookmarkEnd w:id="7"/>
      <w:bookmarkEnd w:id="8"/>
      <w:bookmarkEnd w:id="9"/>
      <w:bookmarkEnd w:id="10"/>
    </w:p>
    <w:p w14:paraId="14A65FAA">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名 称：安徽衡宇工程咨询有限公司 </w:t>
      </w:r>
    </w:p>
    <w:p w14:paraId="7DF8C8CB">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　址：霍山县衡山镇中兴南路16号</w:t>
      </w:r>
    </w:p>
    <w:p w14:paraId="0E10DD92">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联系方式：0564-5029965</w:t>
      </w:r>
    </w:p>
    <w:p w14:paraId="4958AE6E">
      <w:pPr>
        <w:pageBreakBefore w:val="0"/>
        <w:kinsoku/>
        <w:wordWrap/>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2025年</w:t>
      </w:r>
      <w:r>
        <w:rPr>
          <w:rFonts w:hint="eastAsia" w:asciiTheme="minorEastAsia" w:hAnsiTheme="minorEastAsia" w:cstheme="minorEastAsia"/>
          <w:sz w:val="24"/>
          <w:szCs w:val="24"/>
          <w:highlight w:val="none"/>
          <w:lang w:val="en-US" w:eastAsia="zh-CN"/>
        </w:rPr>
        <w:t>09</w:t>
      </w:r>
      <w:r>
        <w:rPr>
          <w:rFonts w:hint="eastAsia" w:asciiTheme="minorEastAsia" w:hAnsiTheme="minorEastAsia" w:eastAsiaTheme="minorEastAsia" w:cstheme="minorEastAsia"/>
          <w:sz w:val="24"/>
          <w:szCs w:val="24"/>
          <w:highlight w:val="none"/>
          <w:lang w:val="en-US" w:eastAsia="zh-CN"/>
        </w:rPr>
        <w:t>月</w:t>
      </w:r>
      <w:r>
        <w:rPr>
          <w:rFonts w:hint="eastAsia" w:asciiTheme="minorEastAsia" w:hAnsiTheme="minorEastAsia" w:cstheme="minorEastAsia"/>
          <w:sz w:val="24"/>
          <w:szCs w:val="24"/>
          <w:highlight w:val="none"/>
          <w:lang w:val="en-US" w:eastAsia="zh-CN"/>
        </w:rPr>
        <w:t>02</w:t>
      </w:r>
      <w:r>
        <w:rPr>
          <w:rFonts w:hint="eastAsia" w:asciiTheme="minorEastAsia" w:hAnsiTheme="minorEastAsia" w:eastAsiaTheme="minorEastAsia" w:cstheme="minorEastAsia"/>
          <w:sz w:val="24"/>
          <w:szCs w:val="24"/>
          <w:highlight w:val="none"/>
          <w:lang w:val="en-US" w:eastAsia="zh-CN"/>
        </w:rPr>
        <w:t>日</w:t>
      </w:r>
    </w:p>
    <w:p w14:paraId="3776274F">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default" w:ascii="宋体" w:hAnsi="宋体" w:eastAsia="宋体" w:cs="宋体"/>
          <w:kern w:val="0"/>
          <w:sz w:val="24"/>
          <w:szCs w:val="24"/>
          <w:lang w:val="en-US" w:eastAsia="zh-CN" w:bidi="ar-SA"/>
        </w:rPr>
      </w:pPr>
    </w:p>
    <w:p w14:paraId="53B638A9">
      <w:pPr>
        <w:pageBreakBefore w:val="0"/>
        <w:kinsoku/>
        <w:overflowPunct/>
        <w:topLinePunct w:val="0"/>
        <w:bidi w:val="0"/>
        <w:spacing w:line="500" w:lineRule="exact"/>
        <w:jc w:val="center"/>
        <w:rPr>
          <w:rFonts w:hint="eastAsia" w:ascii="宋体" w:hAnsi="宋体" w:eastAsia="宋体" w:cs="Times New Roman"/>
          <w:b/>
          <w:color w:val="auto"/>
          <w:sz w:val="24"/>
          <w:szCs w:val="24"/>
          <w:lang w:eastAsia="zh-CN"/>
        </w:rPr>
      </w:pPr>
    </w:p>
    <w:p w14:paraId="5868A31A">
      <w:pPr>
        <w:adjustRightInd w:val="0"/>
        <w:spacing w:before="0" w:beforeLines="-2147483648" w:beforeAutospacing="0" w:after="0" w:afterLines="-2147483648" w:afterAutospacing="0" w:line="560" w:lineRule="exact"/>
        <w:jc w:val="center"/>
        <w:textAlignment w:val="baseline"/>
        <w:rPr>
          <w:rFonts w:ascii="宋体" w:hAnsi="宋体" w:eastAsia="宋体" w:cs="宋体"/>
          <w:b/>
          <w:kern w:val="0"/>
          <w:sz w:val="28"/>
          <w:szCs w:val="28"/>
        </w:rPr>
      </w:pPr>
    </w:p>
    <w:p w14:paraId="44CCCA75">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default" w:ascii="宋体" w:hAnsi="宋体" w:eastAsia="宋体" w:cs="宋体"/>
          <w:kern w:val="0"/>
          <w:sz w:val="24"/>
          <w:szCs w:val="24"/>
          <w:lang w:val="en-US" w:eastAsia="zh-CN" w:bidi="ar-SA"/>
        </w:rPr>
      </w:pPr>
    </w:p>
    <w:p w14:paraId="4D828578">
      <w:pPr>
        <w:jc w:val="both"/>
        <w:rPr>
          <w:rFonts w:hint="eastAsia" w:ascii="宋体" w:hAnsi="宋体" w:cs="宋体"/>
          <w:sz w:val="24"/>
          <w:szCs w:val="24"/>
          <w:lang w:eastAsia="zh-CN"/>
        </w:rPr>
      </w:pPr>
    </w:p>
    <w:p w14:paraId="6E3E6089">
      <w:pPr>
        <w:jc w:val="center"/>
        <w:rPr>
          <w:rFonts w:hint="eastAsia" w:ascii="宋体" w:hAnsi="宋体" w:cs="宋体"/>
          <w:sz w:val="24"/>
          <w:szCs w:val="24"/>
          <w:lang w:eastAsia="zh-CN"/>
        </w:rPr>
        <w:sectPr>
          <w:pgSz w:w="11906" w:h="16838"/>
          <w:pgMar w:top="1440" w:right="1800" w:bottom="1440" w:left="1800" w:header="851" w:footer="992" w:gutter="0"/>
          <w:cols w:space="425" w:num="1"/>
          <w:docGrid w:type="lines" w:linePitch="312" w:charSpace="0"/>
        </w:sectPr>
      </w:pPr>
    </w:p>
    <w:p w14:paraId="1C87C0AD">
      <w:pPr>
        <w:pStyle w:val="5"/>
        <w:rPr>
          <w:rFonts w:hint="eastAsia"/>
          <w:lang w:val="en-US" w:eastAsia="zh-CN"/>
        </w:rPr>
      </w:pPr>
      <w:r>
        <w:rPr>
          <w:rFonts w:hint="eastAsia"/>
          <w:lang w:val="en-US" w:eastAsia="zh-CN"/>
        </w:rPr>
        <w:t>附件：</w:t>
      </w:r>
    </w:p>
    <w:p w14:paraId="0682FCDB">
      <w:pPr>
        <w:spacing w:line="540" w:lineRule="exact"/>
        <w:ind w:left="1120" w:hanging="1120" w:hangingChars="400"/>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制造商授权书</w:t>
      </w:r>
    </w:p>
    <w:p w14:paraId="3067C169">
      <w:pPr>
        <w:spacing w:line="540" w:lineRule="exact"/>
        <w:ind w:left="1120" w:hanging="1120" w:hangingChars="400"/>
        <w:jc w:val="center"/>
        <w:rPr>
          <w:rFonts w:ascii="Times New Roman" w:hAnsi="Times New Roman" w:eastAsia="经典粗黑简" w:cs="Times New Roman"/>
          <w:color w:val="auto"/>
          <w:sz w:val="28"/>
          <w:szCs w:val="28"/>
        </w:rPr>
      </w:pPr>
    </w:p>
    <w:p w14:paraId="79D27779">
      <w:pPr>
        <w:spacing w:line="440" w:lineRule="exact"/>
        <w:ind w:left="840" w:hanging="84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致：</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w:t>
      </w:r>
      <w:r>
        <w:rPr>
          <w:rFonts w:hint="eastAsia" w:asciiTheme="minorEastAsia" w:hAnsiTheme="minorEastAsia" w:eastAsiaTheme="minorEastAsia" w:cstheme="minorEastAsia"/>
          <w:color w:val="auto"/>
          <w:sz w:val="24"/>
          <w:szCs w:val="28"/>
          <w:lang w:val="en-US" w:eastAsia="zh-CN"/>
        </w:rPr>
        <w:t>采购</w:t>
      </w:r>
      <w:r>
        <w:rPr>
          <w:rFonts w:hint="eastAsia" w:asciiTheme="minorEastAsia" w:hAnsiTheme="minorEastAsia" w:eastAsiaTheme="minorEastAsia" w:cstheme="minorEastAsia"/>
          <w:color w:val="auto"/>
          <w:sz w:val="24"/>
          <w:szCs w:val="28"/>
        </w:rPr>
        <w:t>人）</w:t>
      </w:r>
    </w:p>
    <w:p w14:paraId="5906C604">
      <w:pPr>
        <w:spacing w:line="440" w:lineRule="exact"/>
        <w:ind w:firstLine="42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我单位</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（制造商名称）是按</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（国家／地区名称）法律成立的一家制造商，主要营业地点设在</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（制造商地址）。兹授权按</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（国家／地区名称）的法律正式成立的，主要营业地点设在</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w:t>
      </w:r>
      <w:r>
        <w:rPr>
          <w:rFonts w:hint="eastAsia" w:asciiTheme="minorEastAsia" w:hAnsiTheme="minorEastAsia" w:eastAsiaTheme="minorEastAsia" w:cstheme="minorEastAsia"/>
          <w:color w:val="auto"/>
          <w:sz w:val="24"/>
          <w:szCs w:val="28"/>
          <w:lang w:val="en-US" w:eastAsia="zh-CN"/>
        </w:rPr>
        <w:t>经销商/代理商</w:t>
      </w:r>
      <w:r>
        <w:rPr>
          <w:rFonts w:hint="eastAsia" w:asciiTheme="minorEastAsia" w:hAnsiTheme="minorEastAsia" w:eastAsiaTheme="minorEastAsia" w:cstheme="minorEastAsia"/>
          <w:color w:val="auto"/>
          <w:sz w:val="24"/>
          <w:szCs w:val="28"/>
        </w:rPr>
        <w:t>的单位地址）的</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w:t>
      </w:r>
      <w:r>
        <w:rPr>
          <w:rFonts w:hint="eastAsia" w:asciiTheme="minorEastAsia" w:hAnsiTheme="minorEastAsia" w:eastAsiaTheme="minorEastAsia" w:cstheme="minorEastAsia"/>
          <w:color w:val="auto"/>
          <w:sz w:val="24"/>
          <w:szCs w:val="28"/>
          <w:lang w:val="en-US" w:eastAsia="zh-CN"/>
        </w:rPr>
        <w:t>经销商/代理商</w:t>
      </w:r>
      <w:r>
        <w:rPr>
          <w:rFonts w:hint="eastAsia" w:asciiTheme="minorEastAsia" w:hAnsiTheme="minorEastAsia" w:eastAsiaTheme="minorEastAsia" w:cstheme="minorEastAsia"/>
          <w:color w:val="auto"/>
          <w:sz w:val="24"/>
          <w:szCs w:val="28"/>
        </w:rPr>
        <w:t>名称）以我单位制造的</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（设备名称）进行</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u w:val="single"/>
          <w:lang w:val="en-US" w:eastAsia="zh-CN"/>
        </w:rPr>
        <w:t xml:space="preserve">   </w:t>
      </w:r>
      <w:r>
        <w:rPr>
          <w:rFonts w:hint="eastAsia" w:asciiTheme="minorEastAsia" w:hAnsiTheme="minorEastAsia" w:eastAsiaTheme="minorEastAsia" w:cstheme="minorEastAsia"/>
          <w:color w:val="auto"/>
          <w:sz w:val="24"/>
          <w:szCs w:val="28"/>
        </w:rPr>
        <w:t>（项目名称）</w:t>
      </w:r>
      <w:r>
        <w:rPr>
          <w:rFonts w:hint="eastAsia" w:asciiTheme="minorEastAsia" w:hAnsiTheme="minorEastAsia" w:eastAsiaTheme="minorEastAsia" w:cstheme="minorEastAsia"/>
          <w:color w:val="auto"/>
          <w:sz w:val="24"/>
          <w:szCs w:val="28"/>
          <w:lang w:val="en-US" w:eastAsia="zh-CN"/>
        </w:rPr>
        <w:t>采购</w:t>
      </w:r>
      <w:r>
        <w:rPr>
          <w:rFonts w:hint="eastAsia" w:asciiTheme="minorEastAsia" w:hAnsiTheme="minorEastAsia" w:eastAsiaTheme="minorEastAsia" w:cstheme="minorEastAsia"/>
          <w:color w:val="auto"/>
          <w:sz w:val="24"/>
          <w:szCs w:val="28"/>
        </w:rPr>
        <w:t>活动。我单位</w:t>
      </w:r>
      <w:r>
        <w:rPr>
          <w:rFonts w:hint="eastAsia" w:asciiTheme="minorEastAsia" w:hAnsiTheme="minorEastAsia" w:eastAsiaTheme="minorEastAsia" w:cstheme="minorEastAsia"/>
          <w:color w:val="auto"/>
          <w:sz w:val="24"/>
          <w:szCs w:val="28"/>
          <w:lang w:val="en-US" w:eastAsia="zh-CN"/>
        </w:rPr>
        <w:t>承诺对参与本项目的</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w:t>
      </w:r>
      <w:r>
        <w:rPr>
          <w:rFonts w:hint="eastAsia" w:asciiTheme="minorEastAsia" w:hAnsiTheme="minorEastAsia" w:eastAsiaTheme="minorEastAsia" w:cstheme="minorEastAsia"/>
          <w:color w:val="auto"/>
          <w:sz w:val="24"/>
          <w:szCs w:val="28"/>
          <w:lang w:val="en-US" w:eastAsia="zh-CN"/>
        </w:rPr>
        <w:t>经销商/代理商</w:t>
      </w:r>
      <w:r>
        <w:rPr>
          <w:rFonts w:hint="eastAsia" w:asciiTheme="minorEastAsia" w:hAnsiTheme="minorEastAsia" w:eastAsiaTheme="minorEastAsia" w:cstheme="minorEastAsia"/>
          <w:color w:val="auto"/>
          <w:sz w:val="24"/>
          <w:szCs w:val="28"/>
        </w:rPr>
        <w:t>名称）</w:t>
      </w:r>
      <w:r>
        <w:rPr>
          <w:rFonts w:hint="eastAsia" w:asciiTheme="minorEastAsia" w:hAnsiTheme="minorEastAsia" w:eastAsiaTheme="minorEastAsia" w:cstheme="minorEastAsia"/>
          <w:color w:val="auto"/>
          <w:sz w:val="24"/>
          <w:szCs w:val="28"/>
          <w:lang w:val="en-US" w:eastAsia="zh-CN"/>
        </w:rPr>
        <w:t>进行唯一授权，且</w:t>
      </w:r>
      <w:r>
        <w:rPr>
          <w:rFonts w:hint="eastAsia" w:asciiTheme="minorEastAsia" w:hAnsiTheme="minorEastAsia" w:eastAsiaTheme="minorEastAsia" w:cstheme="minorEastAsia"/>
          <w:color w:val="auto"/>
          <w:sz w:val="24"/>
          <w:szCs w:val="28"/>
        </w:rPr>
        <w:t>同意按照</w:t>
      </w:r>
      <w:r>
        <w:rPr>
          <w:rFonts w:hint="eastAsia" w:asciiTheme="minorEastAsia" w:hAnsiTheme="minorEastAsia" w:eastAsiaTheme="minorEastAsia" w:cstheme="minorEastAsia"/>
          <w:color w:val="auto"/>
          <w:sz w:val="24"/>
          <w:szCs w:val="28"/>
          <w:lang w:val="en-US" w:eastAsia="zh-CN"/>
        </w:rPr>
        <w:t>成交</w:t>
      </w:r>
      <w:r>
        <w:rPr>
          <w:rFonts w:hint="eastAsia" w:asciiTheme="minorEastAsia" w:hAnsiTheme="minorEastAsia" w:eastAsiaTheme="minorEastAsia" w:cstheme="minorEastAsia"/>
          <w:color w:val="auto"/>
          <w:sz w:val="24"/>
          <w:szCs w:val="28"/>
        </w:rPr>
        <w:t>合同供货，并对产品质量承担责任。</w:t>
      </w:r>
    </w:p>
    <w:p w14:paraId="65A42A50">
      <w:pPr>
        <w:spacing w:line="440" w:lineRule="exact"/>
        <w:ind w:firstLine="42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授权期限：</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w:t>
      </w:r>
    </w:p>
    <w:p w14:paraId="6CABFABB">
      <w:pPr>
        <w:spacing w:line="440" w:lineRule="exact"/>
        <w:rPr>
          <w:rFonts w:hint="eastAsia" w:asciiTheme="minorEastAsia" w:hAnsiTheme="minorEastAsia" w:eastAsiaTheme="minorEastAsia" w:cstheme="minorEastAsia"/>
          <w:color w:val="auto"/>
          <w:sz w:val="24"/>
          <w:szCs w:val="28"/>
        </w:rPr>
      </w:pPr>
    </w:p>
    <w:p w14:paraId="159AB99A">
      <w:pPr>
        <w:spacing w:line="440" w:lineRule="exact"/>
        <w:rPr>
          <w:rFonts w:hint="eastAsia" w:asciiTheme="minorEastAsia" w:hAnsiTheme="minorEastAsia" w:eastAsiaTheme="minorEastAsia" w:cstheme="minorEastAsia"/>
          <w:color w:val="auto"/>
          <w:sz w:val="24"/>
          <w:szCs w:val="28"/>
        </w:rPr>
      </w:pPr>
    </w:p>
    <w:p w14:paraId="1F6FA887">
      <w:pPr>
        <w:spacing w:line="440" w:lineRule="exact"/>
        <w:rPr>
          <w:rFonts w:hint="eastAsia" w:asciiTheme="minorEastAsia" w:hAnsiTheme="minorEastAsia" w:eastAsiaTheme="minorEastAsia" w:cstheme="minorEastAsia"/>
          <w:color w:val="auto"/>
          <w:sz w:val="24"/>
          <w:szCs w:val="28"/>
          <w:u w:val="single"/>
        </w:rPr>
      </w:pPr>
      <w:r>
        <w:rPr>
          <w:rFonts w:hint="eastAsia" w:asciiTheme="minorEastAsia" w:hAnsiTheme="minorEastAsia" w:eastAsiaTheme="minorEastAsia" w:cstheme="minorEastAsia"/>
          <w:color w:val="auto"/>
          <w:sz w:val="24"/>
          <w:szCs w:val="28"/>
          <w:lang w:val="en-US" w:eastAsia="zh-CN"/>
        </w:rPr>
        <w:t>经销商/代理商</w:t>
      </w:r>
      <w:r>
        <w:rPr>
          <w:rFonts w:hint="eastAsia" w:asciiTheme="minorEastAsia" w:hAnsiTheme="minorEastAsia" w:eastAsiaTheme="minorEastAsia" w:cstheme="minorEastAsia"/>
          <w:color w:val="auto"/>
          <w:sz w:val="24"/>
          <w:szCs w:val="28"/>
        </w:rPr>
        <w:t>名称：</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（盖单位章）  制造商名称：</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（盖单位章）</w:t>
      </w:r>
    </w:p>
    <w:p w14:paraId="03AB3CFF">
      <w:pPr>
        <w:spacing w:line="440" w:lineRule="exac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签字人职务：</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 xml:space="preserve">  签字人职务：</w:t>
      </w:r>
      <w:r>
        <w:rPr>
          <w:rFonts w:hint="eastAsia" w:asciiTheme="minorEastAsia" w:hAnsiTheme="minorEastAsia" w:eastAsiaTheme="minorEastAsia" w:cstheme="minorEastAsia"/>
          <w:color w:val="auto"/>
          <w:sz w:val="24"/>
          <w:szCs w:val="28"/>
          <w:u w:val="single"/>
        </w:rPr>
        <w:t xml:space="preserve">                            </w:t>
      </w:r>
    </w:p>
    <w:p w14:paraId="4929D80A">
      <w:pPr>
        <w:spacing w:line="440" w:lineRule="exact"/>
        <w:ind w:left="840" w:hanging="84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签字人姓名：</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 xml:space="preserve">  签字人姓名：</w:t>
      </w:r>
      <w:r>
        <w:rPr>
          <w:rFonts w:hint="eastAsia" w:asciiTheme="minorEastAsia" w:hAnsiTheme="minorEastAsia" w:eastAsiaTheme="minorEastAsia" w:cstheme="minorEastAsia"/>
          <w:color w:val="auto"/>
          <w:sz w:val="24"/>
          <w:szCs w:val="28"/>
          <w:u w:val="single"/>
        </w:rPr>
        <w:t xml:space="preserve">                            </w:t>
      </w:r>
    </w:p>
    <w:p w14:paraId="075BD0AF">
      <w:pPr>
        <w:spacing w:line="440" w:lineRule="exac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签字人签名：</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 xml:space="preserve">  签字人签名：</w:t>
      </w:r>
      <w:r>
        <w:rPr>
          <w:rFonts w:hint="eastAsia" w:asciiTheme="minorEastAsia" w:hAnsiTheme="minorEastAsia" w:eastAsiaTheme="minorEastAsia" w:cstheme="minorEastAsia"/>
          <w:color w:val="auto"/>
          <w:sz w:val="24"/>
          <w:szCs w:val="28"/>
          <w:u w:val="single"/>
        </w:rPr>
        <w:t xml:space="preserve">                            </w:t>
      </w:r>
    </w:p>
    <w:p w14:paraId="664A5B31">
      <w:pPr>
        <w:jc w:val="center"/>
        <w:rPr>
          <w:rFonts w:hint="eastAsia" w:asciiTheme="minorEastAsia" w:hAnsiTheme="minorEastAsia" w:eastAsiaTheme="minorEastAsia" w:cstheme="minorEastAsia"/>
          <w:sz w:val="24"/>
          <w:szCs w:val="28"/>
          <w:lang w:val="en-US" w:eastAsia="zh-CN"/>
        </w:rPr>
      </w:pPr>
    </w:p>
    <w:p w14:paraId="28A2E7A9">
      <w:pPr>
        <w:jc w:val="center"/>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授权日期：</w:t>
      </w:r>
      <w:r>
        <w:rPr>
          <w:rFonts w:hint="eastAsia" w:asciiTheme="minorEastAsia" w:hAnsiTheme="minorEastAsia" w:eastAsiaTheme="minorEastAsia" w:cstheme="minorEastAsia"/>
          <w:color w:val="auto"/>
          <w:sz w:val="24"/>
          <w:szCs w:val="28"/>
          <w:u w:val="single"/>
        </w:rPr>
        <w:t xml:space="preserve">                        </w:t>
      </w:r>
    </w:p>
    <w:p w14:paraId="16C0895E">
      <w:pPr>
        <w:pStyle w:val="5"/>
        <w:rPr>
          <w:rFonts w:hint="default"/>
          <w:lang w:val="en-US" w:eastAsia="zh-CN"/>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经典粗黑简">
    <w:altName w:val="微软雅黑"/>
    <w:panose1 w:val="00000000000000000000"/>
    <w:charset w:val="86"/>
    <w:family w:val="auto"/>
    <w:pitch w:val="default"/>
    <w:sig w:usb0="00000000" w:usb1="00000000" w:usb2="0000001E"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75315"/>
    <w:rsid w:val="002C4449"/>
    <w:rsid w:val="04575F38"/>
    <w:rsid w:val="096B7D90"/>
    <w:rsid w:val="0E9E2C25"/>
    <w:rsid w:val="15780F18"/>
    <w:rsid w:val="199C2A5F"/>
    <w:rsid w:val="1A6920CA"/>
    <w:rsid w:val="1C281B11"/>
    <w:rsid w:val="38E85A11"/>
    <w:rsid w:val="3D9372DA"/>
    <w:rsid w:val="471A6376"/>
    <w:rsid w:val="4D9677C4"/>
    <w:rsid w:val="59A321FB"/>
    <w:rsid w:val="5AA1673B"/>
    <w:rsid w:val="63DE27AE"/>
    <w:rsid w:val="641F4B74"/>
    <w:rsid w:val="6B8856C9"/>
    <w:rsid w:val="6C775315"/>
    <w:rsid w:val="6F22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szCs w:val="24"/>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5">
    <w:name w:val="Body Text First Indent"/>
    <w:basedOn w:val="3"/>
    <w:unhideWhenUsed/>
    <w:qFormat/>
    <w:uiPriority w:val="99"/>
    <w:pPr>
      <w:spacing w:line="400" w:lineRule="atLeast"/>
      <w:ind w:firstLine="426"/>
    </w:pPr>
    <w:rPr>
      <w:sz w:val="24"/>
      <w:szCs w:val="20"/>
    </w:rPr>
  </w:style>
  <w:style w:type="table" w:customStyle="1" w:styleId="8">
    <w:name w:val="Table Normal"/>
    <w:autoRedefine/>
    <w:semiHidden/>
    <w:unhideWhenUsed/>
    <w:qFormat/>
    <w:uiPriority w:val="0"/>
    <w:rPr>
      <w:rFonts w:ascii="Arial" w:hAnsi="Arial" w:eastAsia="宋体"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656</Words>
  <Characters>714</Characters>
  <Lines>0</Lines>
  <Paragraphs>0</Paragraphs>
  <TotalTime>0</TotalTime>
  <ScaleCrop>false</ScaleCrop>
  <LinksUpToDate>false</LinksUpToDate>
  <CharactersWithSpaces>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2025-05-21T02:20:00Z</dcterms:created>
  <dc:creator>Administrator</dc:creator>
  <cp:lastModifiedBy>逆袭</cp:lastModifiedBy>
  <dcterms:modified xsi:type="dcterms:W3CDTF">2025-09-02T09:59:22Z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73E58743BB47425D99DA33D6B9C218AD_11</vt:lpwstr>
  </property>
  <property fmtid="{D5CDD505-2E9C-101B-9397-08002B2CF9AE}" pid="4" name="KSOTemplateDocerSaveRecord">
    <vt:lpwstr>eyJoZGlkIjoiY2NlNWZjNTQ3OTUyYmY3NWQ5YjNkZmNlZGI2MjQxM2EiLCJ1c2VySWQiOiI0MzgwMjU5ODMifQ==</vt:lpwstr>
  </property>
</Properties>
</file>